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Activation of unorganized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Activation of unorganized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§208. ACTIVATION OF UNORGANIZED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