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600, §1 (NEW). PL 1975, c. 432, §6 (AMD). PL 1983, c. 460, §2 (RP). PL 1983, c. 519,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§45.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