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§390-C. ADMINISTRATION OF OATHS AND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