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UNIFORM VETERANS' GUARDIANSHIP ACT</w:t>
      </w:r>
    </w:p>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202</w:t>
        <w:t xml:space="preserve">.  </w:t>
      </w:r>
      <w:r>
        <w:rPr>
          <w:b/>
        </w:rPr>
        <w:t xml:space="preserve">Administrator as party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203</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204</w:t>
        <w:t xml:space="preserve">.  </w:t>
      </w:r>
      <w:r>
        <w:rPr>
          <w:b/>
        </w:rPr>
        <w:t xml:space="preserve">Limitation on number of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205</w:t>
        <w:t xml:space="preserve">.  </w:t>
      </w:r>
      <w:r>
        <w:rPr>
          <w:b/>
        </w:rPr>
        <w:t xml:space="preserve">Filing of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206</w:t>
        <w:t xml:space="preserve">.  </w:t>
      </w:r>
      <w:r>
        <w:rPr>
          <w:b/>
        </w:rPr>
        <w:t xml:space="preserve">Evidence of necessity for guardian of infant</w:t>
      </w:r>
    </w:p>
    <w:p>
      <w:pPr>
        <w:jc w:val="both"/>
        <w:spacing w:before="100" w:after="100"/>
        <w:ind w:start="360"/>
      </w:pPr>
      <w:r>
        <w:rPr>
          <w:b/>
        </w:rPr>
        <w:t>(REPEALED)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207</w:t>
        <w:t xml:space="preserve">.  </w:t>
      </w:r>
      <w:r>
        <w:rPr>
          <w:b/>
        </w:rPr>
        <w:t xml:space="preserve">Evidence of necessity for guardian of incompetent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209</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210</w:t>
        <w:t xml:space="preserve">.  </w:t>
      </w:r>
      <w:r>
        <w:rPr>
          <w:b/>
        </w:rPr>
        <w:t xml:space="preserve">Petitions and accounts; notices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211</w:t>
        <w:t xml:space="preserve">.  </w:t>
      </w:r>
      <w:r>
        <w:rPr>
          <w:b/>
        </w:rPr>
        <w:t xml:space="preserve">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212</w:t>
        <w:t xml:space="preserve">.  </w:t>
      </w:r>
      <w:r>
        <w:rPr>
          <w:b/>
        </w:rPr>
        <w:t xml:space="preserve">Compensation of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213</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214</w:t>
        <w:t xml:space="preserve">.  </w:t>
      </w:r>
      <w:r>
        <w:rPr>
          <w:b/>
        </w:rPr>
        <w:t xml:space="preserve">Maintenance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215</w:t>
        <w:t xml:space="preserve">.  </w:t>
      </w:r>
      <w:r>
        <w:rPr>
          <w:b/>
        </w:rPr>
        <w:t xml:space="preserve">Purchase of home for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216</w:t>
        <w:t xml:space="preserve">.  </w:t>
      </w:r>
      <w:r>
        <w:rPr>
          <w:b/>
        </w:rPr>
        <w:t xml:space="preserve">Copies of public records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§A51 (RP). </w:t>
      </w:r>
    </w:p>
    <w:p>
      <w:pPr>
        <w:jc w:val="both"/>
        <w:spacing w:before="100" w:after="100"/>
        <w:ind w:start="1080" w:hanging="720"/>
      </w:pPr>
      <w:r>
        <w:rPr>
          <w:b/>
        </w:rPr>
        <w:t>§</w:t>
        <w:t>217</w:t>
        <w:t xml:space="preserve">.  </w:t>
      </w:r>
      <w:r>
        <w:rPr>
          <w:b/>
        </w:rPr>
        <w:t xml:space="preserve">Discharge of guardian and release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218</w:t>
        <w:t xml:space="preserve">.  </w:t>
      </w:r>
      <w:r>
        <w:rPr>
          <w:b/>
        </w:rPr>
        <w:t xml:space="preserve">Commitment to Veterans Administration or other agency of United States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219</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221</w:t>
        <w:t xml:space="preserve">.  </w:t>
      </w:r>
      <w:r>
        <w:rPr>
          <w:b/>
        </w:rPr>
        <w:t xml:space="preserve">Modification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UNIFORM VETERANS' GUARDIANSHIP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UNIFORM VETERANS' GUARDIANSHIP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Chapter 7. UNIFORM VETERANS' GUARDIANSHIP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