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1483</w:t>
        <w:t xml:space="preserve">.  </w:t>
      </w:r>
      <w:r>
        <w:rPr>
          <w:b/>
        </w:rPr>
        <w:t xml:space="preserve">Regulation of disposal or storage of low-level radioactive waste classified by the Nuclear Regulatory Commission as below regulatory concern</w:t>
      </w:r>
    </w:p>
    <w:p>
      <w:pPr>
        <w:jc w:val="both"/>
        <w:spacing w:before="100" w:after="100"/>
        <w:ind w:start="360"/>
        <w:ind w:firstLine="360"/>
      </w:pPr>
      <w:r>
        <w:rPr/>
      </w:r>
      <w:r>
        <w:rPr/>
      </w:r>
      <w:r>
        <w:t xml:space="preserve">To the extent permitted under federal law, no low-level radioactive waste generated through the production of nuclear power that the United States Nuclear Regulatory Commission classified as low-level radioactive waste as of January 1, 1989, but which may be classified as below regulatory concern after that date, may be stored or disposed of in this State at other than a low-level radioactive waste storage or disposal facility licensed by the Nuclear Regulatory Commission, except as permitted under federal law as of January 1, 1989.  Unless required under federal law, the State does not assume responsibility or ownership over these wastes by retaining jurisdiction over their storage and disposal.</w:t>
      </w:r>
      <w:r>
        <w:t xml:space="preserve">  </w:t>
      </w:r>
      <w:r xmlns:wp="http://schemas.openxmlformats.org/drawingml/2010/wordprocessingDrawing" xmlns:w15="http://schemas.microsoft.com/office/word/2012/wordml">
        <w:rPr>
          <w:rFonts w:ascii="Arial" w:hAnsi="Arial" w:cs="Arial"/>
          <w:sz w:val="22"/>
          <w:szCs w:val="22"/>
        </w:rPr>
        <w:t xml:space="preserve">[PL 1989, c. 461,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§1483. Regulation of disposal or storage of low-level radioactive waste classified by the Nuclear Regulatory Commission as below regulatory concern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§1483. Regulation of disposal or storage of low-level radioactive waste classified by the Nuclear Regulatory Commission as below regulatory concern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§1483. REGULATION OF DISPOSAL OR STORAGE OF LOW-LEVEL RADIOACTIVE WASTE CLASSIFIED BY THE NUCLEAR REGULATORY COMMISSION AS BELOW REGULATORY CONCERN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