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§3 (AMD). PL 1973, c. 460, §19 (AMD). PL 1995, c. 502, §E30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§324.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§324.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