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Injunctions, civil and criminal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256, §4 (AMD). PL 1971, c. 359, §4 (RPR). PL 1971, c. 544, §132 (RPR). PL 1971, c. 618, §12 (AMD). PL 1973, c. 450, §22 (AMD). PL 1977, c. 300,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§454. Injunctions, civil and criminal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Injunctions, civil and criminal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§454. INJUNCTIONS, CIVIL AND CRIMINAL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