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--service</w:t>
      </w:r>
    </w:p>
    <w:p>
      <w:pPr>
        <w:jc w:val="both"/>
        <w:spacing w:before="100" w:after="100"/>
        <w:ind w:start="360"/>
        <w:ind w:firstLine="360"/>
      </w:pPr>
      <w:r>
        <w:rPr/>
      </w:r>
      <w:r>
        <w:rPr/>
      </w:r>
      <w:r>
        <w:t xml:space="preserve">The complaint shall be filed and service made as in other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§702.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§702.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