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§10 (AMD). PL 1989, c. 890, §§A40,B193, 194 (AMD). PL 1991, c. 528, §§E38,39 (AMD). PL 1991, c. 528, §RRR (AFF). PL 1991, c. 591, §§E38,39 (AMD). PL 1993, c. 370,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 Registration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Registration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§830. REGISTRATION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