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Occupational loss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§6 (RPR). PL 1971, c. 318, §3 (AMD). PL 1977, c. 659, §§1,2 (AMD). PL 1979, c. 313 (AMD). PL 1983, c. 496, §§1,2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§193. Occupational loss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Occupational loss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§193. OCCUPATIONAL LOSS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