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 Rights and duties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Rights and duties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§87. RIGHTS AND DUTIES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