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State Court Library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1983, c. 812, §9 (AMD). PL 1989, c. 503, Pt. B, §7 (AMD). PL 1993, c. 375, §1 (AMD). PL 2001, c. 250, §1 (AMD). PL 2011, c. 204, §1 (AMD). PL 2013, c. 533,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 State Court Library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State Court Library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 STATE COURT LIBRARY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