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w:t>
        <w:t xml:space="preserve">.  </w:t>
      </w:r>
      <w:r>
        <w:rPr>
          <w:b/>
        </w:rPr>
        <w:t xml:space="preserve">Notarial act in this State</w:t>
      </w:r>
    </w:p>
    <w:p>
      <w:pPr>
        <w:jc w:val="both"/>
        <w:spacing w:before="100" w:after="100"/>
        <w:ind w:start="360"/>
        <w:ind w:firstLine="360"/>
      </w:pPr>
      <w:r>
        <w:rPr>
          <w:b/>
        </w:rPr>
        <w:t>1</w:t>
        <w:t xml:space="preserve">.  </w:t>
      </w:r>
      <w:r>
        <w:rPr>
          <w:b/>
        </w:rPr>
        <w:t xml:space="preserve">Persons authorized to perform notarial acts.</w:t>
        <w:t xml:space="preserve"> </w:t>
      </w:r>
      <w:r>
        <w:t xml:space="preserve"> </w:t>
      </w:r>
      <w:r>
        <w:t xml:space="preserve">A notarial act may be performed in this State by:</w:t>
      </w:r>
    </w:p>
    <w:p>
      <w:pPr>
        <w:jc w:val="both"/>
        <w:spacing w:before="100" w:after="0"/>
        <w:ind w:start="720"/>
      </w:pPr>
      <w:r>
        <w:rPr/>
        <w:t>A</w:t>
        <w:t xml:space="preserve">.  </w:t>
      </w:r>
      <w:r>
        <w:rPr/>
      </w:r>
      <w:r>
        <w:t xml:space="preserve">A notary public of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justice, judge, clerk or deputy clerk of a court of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 attorney-at-law duly admitted and eligible to practice in the courts of this State;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Any other individual authorized to perform the specific act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performing a notarial act in this State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 notarial officer described in </w:t>
      </w:r>
      <w:r>
        <w:t>subsection 1, paragraph A</w:t>
      </w:r>
      <w:r>
        <w:t xml:space="preserve">, </w:t>
      </w:r>
      <w:r>
        <w:t>B</w:t>
      </w:r>
      <w:r>
        <w:t xml:space="preserve"> or </w:t>
      </w:r>
      <w:r>
        <w:t>C</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Laws on notaries public apply to notarial officers.</w:t>
        <w:t xml:space="preserve"> </w:t>
      </w:r>
      <w:r>
        <w:t xml:space="preserve"> </w:t>
      </w:r>
      <w:r>
        <w:t xml:space="preserve">If a provision of law other than a provision in this chapter specifies that an act may be performed by a notary public, such act may be performed by any of the notarial officers described in </w:t>
      </w:r>
      <w:r>
        <w:t>subsection 1, paragraph A</w:t>
      </w:r>
      <w:r>
        <w:t xml:space="preserve">, </w:t>
      </w:r>
      <w:r>
        <w:t>B</w:t>
      </w:r>
      <w:r>
        <w:t xml:space="preserve"> or </w:t>
      </w:r>
      <w:r>
        <w:t>C</w:t>
      </w:r>
      <w:r>
        <w:t xml:space="preserve"> unless the law expressly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§1910. Notarial act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 Notarial act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§1910. NOTARIAL ACT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