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Treasurer of State, the Treasurer of State-elect shall not take the oath of his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1983,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