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13080-K</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 in accordance with agreements with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§13080-K. Termination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§13080-K. Termination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§13080-K. TERMINATION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