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17851-A</w:t>
        <w:t xml:space="preserve">.  </w:t>
      </w:r>
      <w:r>
        <w:rPr>
          <w:b/>
        </w:rPr>
        <w:t xml:space="preserve">1998 Special Plan established</w:t>
      </w:r>
    </w:p>
    <w:p>
      <w:pPr>
        <w:jc w:val="both"/>
        <w:spacing w:before="100" w:after="100"/>
        <w:ind w:start="360"/>
        <w:ind w:firstLine="360"/>
      </w:pPr>
      <w:r>
        <w:rPr>
          <w:b/>
        </w:rPr>
        <w:t>1</w:t>
        <w:t xml:space="preserve">.  </w:t>
      </w:r>
      <w:r>
        <w:rPr>
          <w:b/>
        </w:rPr>
        <w:t xml:space="preserve">Establishment and applicability.</w:t>
        <w:t xml:space="preserve"> </w:t>
      </w:r>
      <w:r>
        <w:t xml:space="preserve"> </w:t>
      </w:r>
      <w:r>
        <w:t xml:space="preserve">Effective July 1, 1998, there is established a special retirement plan to be known as the 1998 Special Plan.  The 1998 Special Plan applies to members in the following capacities:</w:t>
      </w:r>
    </w:p>
    <w:p>
      <w:pPr>
        <w:jc w:val="both"/>
        <w:spacing w:before="100" w:after="0"/>
        <w:ind w:start="720"/>
      </w:pPr>
      <w:r>
        <w:rPr/>
        <w:t>A</w:t>
        <w:t xml:space="preserve">.  </w:t>
      </w:r>
      <w:r>
        <w:rPr/>
      </w:r>
      <w:r>
        <w:t xml:space="preserve">Until September 1, 2002, law enforcement officers in the employment of the Department of Marine Resources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B</w:t>
        <w:t xml:space="preserve">.  </w:t>
      </w:r>
      <w:r>
        <w:rPr/>
      </w:r>
      <w:r>
        <w:t xml:space="preserve">Until September 1, 2002, law enforcement officers in the employment of the Department of Inland Fisheries and Wildlife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C</w:t>
        <w:t xml:space="preserve">.  </w:t>
      </w:r>
      <w:r>
        <w:rPr/>
      </w:r>
      <w:r>
        <w:t xml:space="preserve">Forest rangers in the employment of the former Department of Conservation on July 1, 1998, or hired thereafter by the former Department of Conservation or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D,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§4 (RP).]</w:t>
      </w:r>
    </w:p>
    <w:p>
      <w:pPr>
        <w:jc w:val="both"/>
        <w:spacing w:before="100" w:after="0"/>
        <w:ind w:start="720"/>
      </w:pPr>
      <w:r>
        <w:rPr/>
        <w:t>E</w:t>
        <w:t xml:space="preserve">.  </w:t>
      </w:r>
      <w:r>
        <w:rPr/>
      </w:r>
      <w:r>
        <w:t xml:space="preserve">Maine State Prison employees to whom </w:t>
      </w:r>
      <w:r>
        <w:t>section 17851, subsection 11, paragraph B</w:t>
      </w:r>
      <w:r>
        <w:t xml:space="preserve"> applies and who were employed after August 31, 1984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493, §4 (AMD).]</w:t>
      </w:r>
    </w:p>
    <w:p>
      <w:pPr>
        <w:jc w:val="both"/>
        <w:spacing w:before="100" w:after="0"/>
        <w:ind w:start="720"/>
      </w:pPr>
      <w:r>
        <w:rPr/>
        <w:t>F</w:t>
        <w:t xml:space="preserve">.  </w:t>
      </w:r>
      <w:r>
        <w:rPr/>
      </w:r>
      <w:r>
        <w:t xml:space="preserve">Airplane pilots in the employment of the State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1997, c. 769, §11 (NEW).]</w:t>
      </w:r>
    </w:p>
    <w:p>
      <w:pPr>
        <w:jc w:val="both"/>
        <w:spacing w:before="100" w:after="0"/>
        <w:ind w:start="720"/>
      </w:pPr>
      <w:r>
        <w:rPr/>
        <w:t>G</w:t>
        <w:t xml:space="preserve">.  </w:t>
      </w:r>
      <w:r>
        <w:rPr/>
      </w:r>
      <w:r>
        <w:t xml:space="preserve">Liquor inspectors, including the Chief Inspector, in the employment of the Department of Public Safety, Bureau of Liquor Enforcement on July 1, 1998, or hired thereafter by the Department of Public Safety, Bureau of Liquor Enforcement or the Department of Administrative and Financial Services,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2013, c. 368, Pt. V, §4 (AMD).]</w:t>
      </w:r>
    </w:p>
    <w:p>
      <w:pPr>
        <w:jc w:val="both"/>
        <w:spacing w:before="100" w:after="0"/>
        <w:ind w:start="720"/>
      </w:pPr>
      <w:r>
        <w:rPr/>
        <w:t>H</w:t>
        <w:t xml:space="preserve">.  </w:t>
      </w:r>
      <w:r>
        <w:rPr/>
      </w:r>
      <w:r>
        <w:t xml:space="preserve">Firefighters in the employment of the Department of Defense, Veterans and Emergency Management at Bangor International Airport on July 1, 1998, or hired thereafter, provided the Federal Government pays annually to the retirement system the full employer cost of the participation of these employees;</w:t>
      </w:r>
      <w:r>
        <w:t xml:space="preserve">  </w:t>
      </w:r>
      <w:r xmlns:wp="http://schemas.openxmlformats.org/drawingml/2010/wordprocessingDrawing" xmlns:w15="http://schemas.microsoft.com/office/word/2012/wordml">
        <w:rPr>
          <w:rFonts w:ascii="Arial" w:hAnsi="Arial" w:cs="Arial"/>
          <w:sz w:val="22"/>
          <w:szCs w:val="22"/>
        </w:rPr>
        <w:t xml:space="preserve">[PL 1999, c. 493, §5 (AMD).]</w:t>
      </w:r>
    </w:p>
    <w:p>
      <w:pPr>
        <w:jc w:val="both"/>
        <w:spacing w:before="100" w:after="0"/>
        <w:ind w:start="720"/>
      </w:pPr>
      <w:r>
        <w:rPr/>
        <w:t>I</w:t>
        <w:t xml:space="preserve">.  </w:t>
      </w:r>
      <w:r>
        <w:rPr/>
      </w:r>
      <w:r>
        <w:t xml:space="preserve">Employees of the Department of Corrections or the Department of Administrative and Financial Services on January 1, 2000 or hired thereafter, other than those described in </w:t>
      </w:r>
      <w:r>
        <w:t>paragraph E</w:t>
      </w:r>
      <w:r>
        <w:t xml:space="preserve">, who are employed in a correctional facility, as defined in </w:t>
      </w:r>
      <w:r>
        <w:t>Title 34‑A, section 1001</w:t>
      </w:r>
      <w:r>
        <w:t xml:space="preserve">; or those whose duties involve contact with prisoners, probationers, parolees or juvenile offenders or any person employed as the supervisor of those employees.  Those employees of the Department of Corrections on January 3, 2006 whose positions were transferred to the Department of Administrative and Financial Services remain eligible for the 1998 Special Retirement Plan as long as they are assigned to work in a correctional facility, as defined in </w:t>
      </w:r>
      <w:r>
        <w:t>Title 34‑A, section 1001</w:t>
      </w:r>
      <w:r>
        <w:t xml:space="preserve">, or their duties involve contact with prisoners, probationers, parolees or juvenile offenders.  An employee of the Department of Administrative and Financial Services hired after January 3, 2006 to replace an employee whose position was transferred and who remained eligible for the 1998 Special Retirement Plan is also eligible for the plan as long as that employee is assigned to work in a correctional facility, as defined in </w:t>
      </w:r>
      <w:r>
        <w:t>Title 34‑A, section 1001</w:t>
      </w:r>
      <w:r>
        <w:t xml:space="preserve">, and that employee's duties involve contact with prisoners, probationers, parolees or juvenile offenders;</w:t>
      </w:r>
      <w:r>
        <w:t xml:space="preserve">  </w:t>
      </w:r>
      <w:r xmlns:wp="http://schemas.openxmlformats.org/drawingml/2010/wordprocessingDrawing" xmlns:w15="http://schemas.microsoft.com/office/word/2012/wordml">
        <w:rPr>
          <w:rFonts w:ascii="Arial" w:hAnsi="Arial" w:cs="Arial"/>
          <w:sz w:val="22"/>
          <w:szCs w:val="22"/>
        </w:rPr>
        <w:t xml:space="preserve">[PL 2005, c. 519, Pt. FF, §1 (AMD).]</w:t>
      </w:r>
    </w:p>
    <w:p>
      <w:pPr>
        <w:jc w:val="both"/>
        <w:spacing w:before="100" w:after="0"/>
        <w:ind w:start="720"/>
      </w:pPr>
      <w:r>
        <w:rPr/>
        <w:t>J</w:t>
        <w:t xml:space="preserve">.  </w:t>
      </w:r>
      <w:r>
        <w:rPr/>
      </w:r>
      <w:r>
        <w:t xml:space="preserve">Law enforcement officers in the employment of the Baxter State Park Authority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409, §1 (AMD).]</w:t>
      </w:r>
    </w:p>
    <w:p>
      <w:pPr>
        <w:jc w:val="both"/>
        <w:spacing w:before="100" w:after="0"/>
        <w:ind w:start="720"/>
      </w:pPr>
      <w:r>
        <w:rPr/>
        <w:t>K</w:t>
        <w:t xml:space="preserve">.  </w:t>
      </w:r>
      <w:r>
        <w:rPr/>
      </w:r>
      <w:r>
        <w:t xml:space="preserve">The State Fire Marshal, the assistant state fire marshal-inspections or a state fire marshal inspector in the employment of the Department of Public Safety on January 1, 2000 or hired thereafter or, until June 30, 2020, a state fire marshal investigator, a state fire marshal senior investigator, a state fire marshal sergeant or an assistant state fire marshal-investigations in the employment of the Department of Public Safety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LLL, §1 (AMD); PL 2021, c. 474, §1 (AMD).]</w:t>
      </w:r>
    </w:p>
    <w:p>
      <w:pPr>
        <w:jc w:val="both"/>
        <w:spacing w:before="100" w:after="0"/>
        <w:ind w:start="720"/>
      </w:pPr>
      <w:r>
        <w:rPr/>
        <w:t>L</w:t>
        <w:t xml:space="preserve">.  </w:t>
      </w:r>
      <w:r>
        <w:rPr/>
      </w:r>
      <w:r>
        <w:t xml:space="preserve">Oil and hazardous materials emergency response workers in the employment of the Department of Environmental Protection, Division of Response Services who participate in a standby rotation on January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[PL 2019, c. 537, §1 (AMD); PL 2019, c. 541, §2 (AMD); PL 2019, c. 542, §1 (AMD).]</w:t>
      </w:r>
    </w:p>
    <w:p>
      <w:pPr>
        <w:jc w:val="both"/>
        <w:spacing w:before="100" w:after="0"/>
        <w:ind w:start="720"/>
      </w:pPr>
      <w:r>
        <w:rPr/>
        <w:t>M</w:t>
        <w:t xml:space="preserve">.  </w:t>
      </w:r>
      <w:r>
        <w:rPr/>
      </w:r>
      <w:r>
        <w:t xml:space="preserve">Capitol Police officers in the employment of the Department of Public Safety, Bureau of Capitol Police on July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[RR 2019, c. 2, Pt. A, §2 (COR).]</w:t>
      </w:r>
    </w:p>
    <w:p>
      <w:pPr>
        <w:jc w:val="both"/>
        <w:spacing w:before="100" w:after="0"/>
        <w:ind w:start="720"/>
      </w:pPr>
      <w:r>
        <w:rPr/>
        <w:t>N</w:t>
        <w:t xml:space="preserve">.  </w:t>
      </w:r>
      <w:r>
        <w:rPr/>
      </w:r>
      <w:r>
        <w:t xml:space="preserve">Emergency communications specialists, emergency communications specialist - leads, emergency communications specialist - supervisors and emergency dispatch system administrators in the employment of the Department of Public Safety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KKK, §1 (AMD); PL 2021, c. 474, §2 (AMD).]</w:t>
      </w:r>
    </w:p>
    <w:p>
      <w:pPr>
        <w:jc w:val="both"/>
        <w:spacing w:before="100" w:after="0"/>
        <w:ind w:start="720"/>
      </w:pPr>
      <w:r>
        <w:rPr>
          <w:b w:val="true"/>
          <w:i/>
          <w:caps w:val="true"/>
        </w:rPr>
        <w:t xml:space="preserve">Revisor's Note: </w:t>
      </w:r>
      <w:r>
        <w:t>(Paragraph N as enacted by PL 2019, c. 541, §4 is REALLOCATED TO TITLE 5, SECTION 17851-A, SUBSECTION 1, PARAGRAPH O)
</w:t>
      </w:r>
    </w:p>
    <w:p>
      <w:pPr>
        <w:jc w:val="both"/>
        <w:spacing w:before="100" w:after="0"/>
        <w:ind w:start="720"/>
      </w:pPr>
      <w:r>
        <w:rPr>
          <w:b w:val="true"/>
          <w:i/>
          <w:caps w:val="true"/>
        </w:rPr>
        <w:t xml:space="preserve">Revisor's Note: </w:t>
      </w:r>
      <w:r>
        <w:t>(Paragraph N as enacted by PL 2019, c. 542, §3 is REALLOCATED TO TITLE 5, SECTION 17851-A, SUBSECTION 1, PARAGRAPH P)
</w:t>
      </w:r>
    </w:p>
    <w:p>
      <w:pPr>
        <w:jc w:val="both"/>
        <w:spacing w:before="100" w:after="0"/>
        <w:ind w:start="720"/>
      </w:pPr>
      <w:r>
        <w:rPr/>
        <w:t>O</w:t>
        <w:t xml:space="preserve">.  </w:t>
      </w:r>
      <w:r>
        <w:rPr>
          <w:b/>
        </w:rPr>
        <w:t>(REALLOCATED FROM T. 5, §17851-A, sub-§1, ¶N)</w:t>
        <w:t xml:space="preserve"> </w:t>
      </w:r>
      <w:r>
        <w:rPr/>
      </w:r>
      <w:r>
        <w:t xml:space="preserve">Detectives in the employment of the office of investigations within the Department of the Secretary of State, Bureau of Motor Vehicles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474, §3 (AMD).]</w:t>
      </w:r>
    </w:p>
    <w:p>
      <w:pPr>
        <w:jc w:val="both"/>
        <w:spacing w:before="100" w:after="0"/>
        <w:ind w:start="720"/>
      </w:pPr>
      <w:r>
        <w:rPr/>
        <w:t>P</w:t>
        <w:t xml:space="preserve">.  </w:t>
      </w:r>
      <w:r>
        <w:rPr>
          <w:b/>
        </w:rPr>
        <w:t>(REALLOCATED FROM T. 5, §17851-A, sub-§1, ¶N)</w:t>
        <w:t xml:space="preserve"> </w:t>
      </w:r>
      <w:r>
        <w:rPr/>
      </w:r>
      <w:r>
        <w:t xml:space="preserve">Detectives in the employment of the Office of the Attorney General on July 1, 2020 who elect to participate in the 1998 Special Plan or hired thereafter; and</w:t>
      </w:r>
      <w:r>
        <w:t xml:space="preserve">  </w:t>
      </w:r>
      <w:r xmlns:wp="http://schemas.openxmlformats.org/drawingml/2010/wordprocessingDrawing" xmlns:w15="http://schemas.microsoft.com/office/word/2012/wordml">
        <w:rPr>
          <w:rFonts w:ascii="Arial" w:hAnsi="Arial" w:cs="Arial"/>
          <w:sz w:val="22"/>
          <w:szCs w:val="22"/>
        </w:rPr>
        <w:t xml:space="preserve">[PL 2021, c. 474, §4 (AMD).]</w:t>
      </w:r>
    </w:p>
    <w:p>
      <w:pPr>
        <w:jc w:val="both"/>
        <w:spacing w:before="100" w:after="0"/>
        <w:ind w:start="720"/>
      </w:pPr>
      <w:r>
        <w:rPr/>
        <w:t>Q</w:t>
        <w:t xml:space="preserve">.  </w:t>
      </w:r>
      <w:r>
        <w:rPr/>
      </w:r>
      <w:r>
        <w:t xml:space="preserve">Until July 31, 2024, civilian employees whose job responsibilities include the handling, examination or analysis of digital or physical evidence in the employment of the Department of Public Safety, Maine State Police Crime Laboratory or computer crimes unit on October 1, 2021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IIII,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§1 (AMD).]</w:t>
      </w:r>
    </w:p>
    <w:p>
      <w:pPr>
        <w:jc w:val="both"/>
        <w:spacing w:before="100" w:after="100"/>
        <w:ind w:start="360"/>
        <w:ind w:firstLine="360"/>
      </w:pPr>
      <w:r>
        <w:rPr>
          <w:b/>
        </w:rPr>
        <w:t>2</w:t>
        <w:t xml:space="preserve">.  </w:t>
      </w:r>
      <w:r>
        <w:rPr>
          <w:b/>
        </w:rPr>
        <w:t xml:space="preserve">Qualification for benefits.</w:t>
        <w:t xml:space="preserve"> </w:t>
      </w:r>
      <w:r>
        <w:t xml:space="preserve"> </w:t>
      </w:r>
      <w:r>
        <w:t xml:space="preserve">A member employed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any employee identified in </w:t>
      </w:r>
      <w:r>
        <w:t>subsection 1, paragraph M</w:t>
      </w:r>
      <w:r>
        <w:t xml:space="preserve">; after June 30, 2020 for employees identified in </w:t>
      </w:r>
      <w:r>
        <w:t>subsection 1, paragraphs N</w:t>
      </w:r>
      <w:r>
        <w:t xml:space="preserve"> to </w:t>
      </w:r>
      <w:r>
        <w:t>P</w:t>
      </w:r>
      <w:r>
        <w:t xml:space="preserve">; after September 30, 2021 for employees identified in </w:t>
      </w:r>
      <w:r>
        <w:t>subsection 1, paragraph Q</w:t>
      </w:r>
      <w:r>
        <w:t xml:space="preserve">; and any employee identified in </w:t>
      </w:r>
      <w:r>
        <w:t>subsection 1, paragraph L</w:t>
      </w:r>
      <w:r>
        <w:t xml:space="preserve">, qualifies for a service retirement benefit if that member either:</w:t>
      </w:r>
    </w:p>
    <w:p>
      <w:pPr>
        <w:jc w:val="both"/>
        <w:spacing w:before="100" w:after="0"/>
        <w:ind w:start="720"/>
      </w:pPr>
      <w:r>
        <w:rPr/>
        <w:t>A</w:t>
        <w:t xml:space="preserve">.  </w:t>
      </w:r>
      <w:r>
        <w:rPr/>
      </w:r>
      <w:r>
        <w:t xml:space="preserve">Is at least 55 years of age and has completed at least 10 years of creditable service under the 1998 Special Plan in any one or a combination of the capacities; or</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w:pPr>
        <w:jc w:val="both"/>
        <w:spacing w:before="100" w:after="0"/>
        <w:ind w:start="720"/>
      </w:pPr>
      <w:r>
        <w:rPr/>
        <w:t>B</w:t>
        <w:t xml:space="preserve">.  </w:t>
      </w:r>
      <w:r>
        <w:rPr/>
      </w:r>
      <w:r>
        <w:t xml:space="preserve">Has completed at least 25 years of creditable service in any one or a combination of the capacities specified in </w:t>
      </w:r>
      <w:r>
        <w:t>subsection 1</w:t>
      </w:r>
      <w:r>
        <w:t xml:space="preserve">, whether or not the creditable service included in determining that the 25-year requirement has been met was earned under the 1998 Special Plan or prior to its establishment.</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§6 (AMD).]</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w:t>
      </w:r>
    </w:p>
    <w:p>
      <w:pPr>
        <w:jc w:val="both"/>
        <w:spacing w:before="100" w:after="0"/>
        <w:ind w:start="720"/>
      </w:pPr>
      <w:r>
        <w:rPr/>
        <w:t>A</w:t>
        <w:t xml:space="preserve">.  </w:t>
      </w:r>
      <w:r>
        <w:rPr/>
      </w:r>
      <w:r>
        <w:t xml:space="preserve">For the purpose of meeting the qualification requirement of </w:t>
      </w:r>
      <w:r>
        <w:t>subsection 2, paragraph A</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only to the extent that time to which the refund relates was served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subsection 1, </w:t>
      </w:r>
      <w:r>
        <w:t>paragraphs I</w:t>
      </w:r>
      <w:r>
        <w:t xml:space="preserve"> to </w:t>
      </w:r>
      <w:r>
        <w:t>K</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Service credit may be purchased for service by an employee identified in </w:t>
      </w:r>
      <w:r>
        <w:t>subsection 1, paragraphs L</w:t>
      </w:r>
      <w:r>
        <w:t xml:space="preserve"> and </w:t>
      </w:r>
      <w:r>
        <w:t>M</w:t>
      </w:r>
      <w:r>
        <w:t xml:space="preserve"> regardless of when performed; and</w:t>
      </w:r>
    </w:p>
    <w:p>
      <w:pPr>
        <w:jc w:val="both"/>
        <w:spacing w:before="100" w:after="0"/>
        <w:ind w:start="1080"/>
      </w:pPr>
      <w:r>
        <w:rPr/>
        <w:t>(</w:t>
        <w:t>2</w:t>
        <w:t xml:space="preserve">)  </w:t>
      </w:r>
      <w:r>
        <w:rPr/>
      </w:r>
      <w:r>
        <w:t xml:space="preserve">Service credit purchased other than as provided under subparagraph (1), including but not limited to service credit for military service, is not included.</w:t>
      </w:r>
      <w:r>
        <w:t xml:space="preserve">  </w:t>
      </w:r>
      <w:r xmlns:wp="http://schemas.openxmlformats.org/drawingml/2010/wordprocessingDrawing" xmlns:w15="http://schemas.microsoft.com/office/word/2012/wordml">
        <w:rPr>
          <w:rFonts w:ascii="Arial" w:hAnsi="Arial" w:cs="Arial"/>
          <w:sz w:val="22"/>
          <w:szCs w:val="22"/>
        </w:rPr>
        <w:t xml:space="preserve">[PL 2021, c. 474, §7 (AMD).]</w:t>
      </w:r>
    </w:p>
    <w:p>
      <w:pPr>
        <w:jc w:val="both"/>
        <w:spacing w:before="100" w:after="0"/>
        <w:ind w:start="720"/>
      </w:pPr>
      <w:r>
        <w:rPr/>
        <w:t>B</w:t>
        <w:t xml:space="preserve">.  </w:t>
      </w:r>
      <w:r>
        <w:rPr/>
      </w:r>
      <w:r>
        <w:t xml:space="preserve">For the purpose of meeting the qualification requirement of </w:t>
      </w:r>
      <w:r>
        <w:t>subsection 2, paragraph B</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capacities specified in </w:t>
      </w:r>
      <w:r>
        <w:t>subsection 1</w:t>
      </w:r>
      <w:r>
        <w:t xml:space="preserve">, regardless of whether the time was served before or after the establishment of the 1998 Special Plan; and</w:t>
      </w:r>
    </w:p>
    <w:p>
      <w:pPr>
        <w:jc w:val="both"/>
        <w:spacing w:before="100" w:after="0"/>
        <w:ind w:start="1080"/>
      </w:pPr>
      <w:r>
        <w:rPr/>
        <w:t>(</w:t>
        <w:t>2</w:t>
        <w:t xml:space="preserve">)  </w:t>
      </w:r>
      <w:r>
        <w:rPr/>
      </w:r>
      <w:r>
        <w:t xml:space="preserve">Service credit purchased other than as provided under subparagraph (1) is not included, except that service credit purchased for military service or for law enforcement service pursuant to </w:t>
      </w:r>
      <w:r>
        <w:t>section 17767</w:t>
      </w:r>
      <w:r>
        <w:t xml:space="preserve"> is included.</w:t>
      </w:r>
      <w:r>
        <w:t xml:space="preserve">  </w:t>
      </w:r>
      <w:r xmlns:wp="http://schemas.openxmlformats.org/drawingml/2010/wordprocessingDrawing" xmlns:w15="http://schemas.microsoft.com/office/word/2012/wordml">
        <w:rPr>
          <w:rFonts w:ascii="Arial" w:hAnsi="Arial" w:cs="Arial"/>
          <w:sz w:val="22"/>
          <w:szCs w:val="22"/>
        </w:rPr>
        <w:t xml:space="preserve">[PL 2019, c. 459,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§7 (AMD).]</w:t>
      </w:r>
    </w:p>
    <w:p>
      <w:pPr>
        <w:jc w:val="both"/>
        <w:spacing w:before="100" w:after="10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must be computed as follows.</w:t>
      </w:r>
    </w:p>
    <w:p>
      <w:pPr>
        <w:jc w:val="both"/>
        <w:spacing w:before="100" w:after="0"/>
        <w:ind w:start="720"/>
      </w:pPr>
      <w:r>
        <w:rPr/>
        <w:t>A</w:t>
        <w:t xml:space="preserve">.  </w:t>
      </w:r>
      <w:r>
        <w:rPr/>
      </w:r>
      <w:r>
        <w:t xml:space="preserve">If all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if service credit was purchased by repayment of an earlier refund of accumulated contributions for service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if service credit was purchased by other than the repayment of an earlier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 benefit must be computed as provided in </w:t>
      </w:r>
      <w:r>
        <w:t>section 17852, subsection 1, paragraph A</w:t>
      </w:r>
      <w:r>
        <w:t xml:space="preserve">.</w:t>
      </w:r>
    </w:p>
    <w:p>
      <w:pPr>
        <w:jc w:val="both"/>
        <w:spacing w:before="100" w:after="0"/>
        <w:ind w:start="1080"/>
      </w:pPr>
      <w:r>
        <w:rPr/>
        <w:t>(</w:t>
        <w:t>1</w:t>
        <w:t xml:space="preserve">)  </w:t>
      </w:r>
      <w:r>
        <w:rPr/>
      </w:r>
      <w:r>
        <w:t xml:space="preserve">If the member had 10 years of creditable service on July 1, 1993, the benefit under </w:t>
      </w:r>
      <w:r>
        <w:t>subsection 2, paragraph B</w:t>
      </w:r>
      <w:r>
        <w:t xml:space="preserve"> must be reduced as provided in </w:t>
      </w:r>
      <w:r>
        <w:t>section 17852, subsection 3, paragraphs A</w:t>
      </w:r>
      <w:r>
        <w:t xml:space="preserve"> and </w:t>
      </w:r>
      <w:r>
        <w:t>B</w:t>
      </w:r>
      <w:r>
        <w:t xml:space="preserve">.</w:t>
      </w:r>
    </w:p>
    <w:p>
      <w:pPr>
        <w:jc w:val="both"/>
        <w:spacing w:before="100" w:after="0"/>
        <w:ind w:start="1080"/>
      </w:pPr>
      <w:r>
        <w:rPr/>
        <w:t>(</w:t>
        <w:t>2</w:t>
        <w:t xml:space="preserve">)  </w:t>
      </w:r>
      <w:r>
        <w:rPr/>
      </w:r>
      <w:r>
        <w:t xml:space="preserve">If the member had fewer than 10 years of creditable service on July 1, 1993, the benefit under </w:t>
      </w:r>
      <w:r>
        <w:t>subsection 2, paragraph B</w:t>
      </w:r>
      <w:r>
        <w:t xml:space="preserve">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§8 (AMD).]</w:t>
      </w:r>
    </w:p>
    <w:p>
      <w:pPr>
        <w:jc w:val="both"/>
        <w:spacing w:before="100" w:after="0"/>
        <w:ind w:start="720"/>
      </w:pPr>
      <w:r>
        <w:rPr/>
        <w:t>B</w:t>
        <w:t xml:space="preserve">.  </w:t>
      </w:r>
      <w:r>
        <w:rPr/>
      </w:r>
      <w:r>
        <w:t xml:space="preserve">Except as provided in </w:t>
      </w:r>
      <w:r>
        <w:t>paragraphs D</w:t>
      </w:r>
      <w:r>
        <w:t xml:space="preserve">, </w:t>
      </w:r>
      <w:r>
        <w:t>E</w:t>
      </w:r>
      <w:r>
        <w:t xml:space="preserve"> and </w:t>
      </w:r>
      <w:r>
        <w:t>F</w:t>
      </w:r>
      <w:r>
        <w:t xml:space="preserve">, if some part of the member's creditable service in any one or a combination of the capacities specified in </w:t>
      </w:r>
      <w:r>
        <w:t>subsection 1</w:t>
      </w:r>
      <w:r>
        <w:t xml:space="preserve"> was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and some part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then the member's service retirement benefit must be computed in segments and the amount of the member's service retirement benefit is the sum of the segments.  The segments must be computed as follows:</w:t>
      </w:r>
    </w:p>
    <w:p>
      <w:pPr>
        <w:jc w:val="both"/>
        <w:spacing w:before="100" w:after="0"/>
        <w:ind w:start="1080"/>
      </w:pPr>
      <w:r>
        <w:rPr/>
        <w:t>(</w:t>
        <w:t>1</w:t>
        <w:t xml:space="preserve">)  </w:t>
      </w:r>
      <w:r>
        <w:rPr/>
      </w:r>
      <w:r>
        <w:t xml:space="preserve">The segment or, if the member served in more than one of the capacities specified in </w:t>
      </w:r>
      <w:r>
        <w:t>subsection 1</w:t>
      </w:r>
      <w:r>
        <w:t xml:space="preserve"> and the benefits related to the capacities are not interchangeable under section 17856, segments that reflect creditable service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or purchased by repayment of an earlier refund of accumulated contributions for service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in a capacity or capacities specified in </w:t>
      </w:r>
      <w:r>
        <w:t>subsection 1</w:t>
      </w:r>
      <w:r>
        <w:t xml:space="preserve"> or purchased by other than the repayment of a refund and eligibility to make the purchase of the service credit, including, but not limited to, service credit for military service, was achieved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amount of the segment or segments must be reduced as provided in </w:t>
      </w:r>
      <w:r>
        <w:t>section 17852, subsection 3, paragraphs A</w:t>
      </w:r>
      <w:r>
        <w:t xml:space="preserve"> and </w:t>
      </w:r>
      <w:r>
        <w:t>B</w:t>
      </w:r>
      <w:r>
        <w:t xml:space="preserve">; or</w:t>
      </w:r>
    </w:p>
    <w:p>
      <w:pPr>
        <w:jc w:val="both"/>
        <w:spacing w:before="100" w:after="0"/>
        <w:ind w:start="1440"/>
      </w:pPr>
      <w:r>
        <w:rPr/>
        <w:t>(</w:t>
        <w:t>b</w:t>
        <w:t xml:space="preserve">)  </w:t>
      </w:r>
      <w:r>
        <w:rPr/>
      </w:r>
      <w:r>
        <w:t xml:space="preserve">Had fewer than 10 years of creditable service on July 1, 1993, the amount of the segment or segments must be reduced as provided in </w:t>
      </w:r>
      <w:r>
        <w:t>section 17852, subsection 3‑A</w:t>
      </w:r>
      <w:r>
        <w:t xml:space="preserve">; and</w:t>
      </w:r>
    </w:p>
    <w:p>
      <w:pPr>
        <w:jc w:val="both"/>
        <w:spacing w:before="100" w:after="0"/>
        <w:ind w:start="1080"/>
      </w:pPr>
      <w:r>
        <w:rPr/>
        <w:t>(</w:t>
        <w:t>2</w:t>
        <w:t xml:space="preserve">)  </w:t>
      </w:r>
      <w:r>
        <w:rPr/>
      </w:r>
      <w:r>
        <w:t xml:space="preserve">The segment that reflects creditable service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purchased by repayment of an earlier refund of accumulated contributions for service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or purchased by other than the repayment of a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segment amount must be reduced in the manner provided in </w:t>
      </w:r>
      <w:r>
        <w:t>section 17852, subsection 3, paragraphs A</w:t>
      </w:r>
      <w:r>
        <w:t xml:space="preserve"> and </w:t>
      </w:r>
      <w:r>
        <w:t>B</w:t>
      </w:r>
      <w:r>
        <w:t xml:space="preserve"> for each year that the member's age precedes 55 years of age; or</w:t>
      </w:r>
    </w:p>
    <w:p>
      <w:pPr>
        <w:jc w:val="both"/>
        <w:spacing w:before="100" w:after="0"/>
        <w:ind w:start="1440"/>
      </w:pPr>
      <w:r>
        <w:rPr/>
        <w:t>(</w:t>
        <w:t>b</w:t>
        <w:t xml:space="preserve">)  </w:t>
      </w:r>
      <w:r>
        <w:rPr/>
      </w:r>
      <w:r>
        <w:t xml:space="preserve">Had fewer than 10 years of creditable service on July 1, 1993, the segment amount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§6 (RP).]</w:t>
      </w:r>
    </w:p>
    <w:p>
      <w:pPr>
        <w:jc w:val="both"/>
        <w:spacing w:before="100" w:after="0"/>
        <w:ind w:start="720"/>
      </w:pPr>
      <w:r>
        <w:rPr/>
        <w:t>D</w:t>
        <w:t xml:space="preserve">.  </w:t>
      </w:r>
      <w:r>
        <w:rPr/>
      </w:r>
      <w:r>
        <w:t xml:space="preserve">The service retirement benefit of a member who is a Maine State Prison employee to whom </w:t>
      </w:r>
      <w:r>
        <w:t>subsection 1, paragraph E</w:t>
      </w:r>
      <w:r>
        <w:t xml:space="preserve"> applies, and who qualifies for service retirement benefits under </w:t>
      </w:r>
      <w:r>
        <w:t>subsection 2, paragraph B</w:t>
      </w:r>
      <w:r>
        <w:t xml:space="preserve">, must be computed under </w:t>
      </w:r>
      <w:r>
        <w:t>section 17852, subsection 1, paragraph A</w:t>
      </w:r>
      <w:r>
        <w:t xml:space="preserve"> on the basis of all of the member's creditable service in the capacity specified in </w:t>
      </w:r>
      <w:r>
        <w:t>subsection 1, paragraph E</w:t>
      </w:r>
      <w:r>
        <w:t xml:space="preserve"> regardless of whether the creditable service was earned before, on or after July 1, 1998, except that:</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10, paragraph C</w:t>
      </w:r>
      <w:r>
        <w:t xml:space="preserve">, subparagraphs (1) and (2); or</w:t>
      </w:r>
    </w:p>
    <w:p>
      <w:pPr>
        <w:jc w:val="both"/>
        <w:spacing w:before="100" w:after="0"/>
        <w:ind w:start="1080"/>
      </w:pPr>
      <w:r>
        <w:rPr/>
        <w:t>(</w:t>
        <w:t>2</w:t>
        <w:t xml:space="preserve">)  </w:t>
      </w:r>
      <w:r>
        <w:rPr/>
      </w:r>
      <w:r>
        <w:t xml:space="preserve">If the member had fewer than 10 years of creditable service on July 1, 1993, the benefit must be reduced as provided in </w:t>
      </w:r>
      <w:r>
        <w:t>section 17852, subsection 10,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409, §5 (RPR).]</w:t>
      </w:r>
    </w:p>
    <w:p>
      <w:pPr>
        <w:jc w:val="both"/>
        <w:spacing w:before="100" w:after="0"/>
        <w:ind w:start="720"/>
      </w:pPr>
      <w:r>
        <w:rPr/>
        <w:t>E</w:t>
        <w:t xml:space="preserve">.  </w:t>
      </w:r>
      <w:r>
        <w:rPr/>
      </w:r>
      <w:r>
        <w:t xml:space="preserve">The service retirement benefit of a member to whom </w:t>
      </w:r>
      <w:r>
        <w:t>subsection 1, paragraph L</w:t>
      </w:r>
      <w:r>
        <w:t xml:space="preserve"> applies and who qualifies for service retirement benefits under subsection 2 must be computed under </w:t>
      </w:r>
      <w:r>
        <w:t>section 17852, subsection 1, paragraph A</w:t>
      </w:r>
      <w:r>
        <w:t xml:space="preserve"> on the basis of all of the member's creditable service in the capacity specified in </w:t>
      </w:r>
      <w:r>
        <w:t>subsection 1, paragraph L</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409, §5 (NEW).]</w:t>
      </w:r>
    </w:p>
    <w:p>
      <w:pPr>
        <w:jc w:val="both"/>
        <w:spacing w:before="100" w:after="0"/>
        <w:ind w:start="720"/>
      </w:pPr>
      <w:r>
        <w:rPr/>
        <w:t>F</w:t>
        <w:t xml:space="preserve">.  </w:t>
      </w:r>
      <w:r>
        <w:rPr/>
      </w:r>
      <w:r>
        <w:t xml:space="preserve">The service retirement benefit of a member to whom </w:t>
      </w:r>
      <w:r>
        <w:t>subsection 1, paragraph M</w:t>
      </w:r>
      <w:r>
        <w:t xml:space="preserve"> applies and who qualifies for service retirement benefits under </w:t>
      </w:r>
      <w:r>
        <w:t>subsection 2</w:t>
      </w:r>
      <w:r>
        <w:t xml:space="preserve"> must be computed under </w:t>
      </w:r>
      <w:r>
        <w:t>section 17852, subsection 1, paragraph A</w:t>
      </w:r>
      <w:r>
        <w:t xml:space="preserve"> on the basis of all of the member's creditable service in the capacity specified in </w:t>
      </w:r>
      <w:r>
        <w:t>subsection 1, paragraph M</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2017, c. 439,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§§8, 9 (AMD).]</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a member in the capacities specified in </w:t>
      </w:r>
      <w:r>
        <w:t>subsection 1</w:t>
      </w:r>
      <w:r>
        <w:t xml:space="preserve"> must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§10 (AMD).]</w:t>
      </w:r>
    </w:p>
    <w:p>
      <w:pPr>
        <w:jc w:val="both"/>
        <w:spacing w:before="100" w:after="100"/>
        <w:ind w:start="360"/>
        <w:ind w:firstLine="360"/>
      </w:pPr>
      <w:r>
        <w:rPr>
          <w:b/>
        </w:rPr>
        <w:t>6</w:t>
        <w:t xml:space="preserve">.  </w:t>
      </w:r>
      <w:r>
        <w:rPr>
          <w:b/>
        </w:rPr>
        <w:t xml:space="preserve">Consequences of participation in retirement plan under section 17851, subsection 5-A, 6-A or 8-A.</w:t>
        <w:t xml:space="preserve"> </w:t>
      </w:r>
      <w:r>
        <w:t xml:space="preserve"> </w:t>
      </w:r>
      <w:r>
        <w:t xml:space="preserve">Notwithstanding any other provision of law, a member in the capacities specified in </w:t>
      </w:r>
      <w:r>
        <w:t>subsection 1</w:t>
      </w:r>
      <w:r>
        <w:t xml:space="preserve"> who, prior to July 1, 1998 elected the retirement option provided in </w:t>
      </w:r>
      <w:r>
        <w:t>section 17851, subsection 5‑A</w:t>
      </w:r>
      <w:r>
        <w:t xml:space="preserve">, </w:t>
      </w:r>
      <w:r>
        <w:t>6‑A</w:t>
      </w:r>
      <w:r>
        <w:t xml:space="preserve"> or </w:t>
      </w:r>
      <w:r>
        <w:t>8‑A</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5‑A</w:t>
      </w:r>
      <w:r>
        <w:t xml:space="preserve">, </w:t>
      </w:r>
      <w:r>
        <w:t>6‑A</w:t>
      </w:r>
      <w:r>
        <w:t xml:space="preserve"> and </w:t>
      </w:r>
      <w:r>
        <w:t>8‑A</w:t>
      </w:r>
      <w:r>
        <w:t xml:space="preserve"> is considered to be a member under the 1998 Special Plan as of the date of hire.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B</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C</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provided that all of the payments required under </w:t>
      </w:r>
      <w:r>
        <w:t>section 17852, subsection 5‑A</w:t>
      </w:r>
      <w:r>
        <w:t xml:space="preserve">, </w:t>
      </w:r>
      <w:r>
        <w:t>6‑A</w:t>
      </w:r>
      <w:r>
        <w:t xml:space="preserve"> or </w:t>
      </w:r>
      <w:r>
        <w:t>7‑A</w:t>
      </w:r>
      <w:r>
        <w:t xml:space="preserve"> are made before retirement.  If all the required payments are not made before retirement, that member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§158 (AMD).]</w:t>
      </w:r>
    </w:p>
    <w:p>
      <w:pPr>
        <w:jc w:val="both"/>
        <w:spacing w:before="100" w:after="100"/>
        <w:ind w:start="360"/>
        <w:ind w:firstLine="360"/>
      </w:pPr>
      <w:r>
        <w:rPr>
          <w:b/>
        </w:rPr>
        <w:t>6-A</w:t>
        <w:t xml:space="preserve">.  </w:t>
      </w:r>
      <w:r>
        <w:rPr>
          <w:b/>
        </w:rPr>
        <w:t xml:space="preserve">Consequences of participation in retirement plan under section 17851, subsection 12 or 13.</w:t>
        <w:t xml:space="preserve"> </w:t>
      </w:r>
      <w:r>
        <w:t xml:space="preserve"> </w:t>
      </w:r>
      <w:r>
        <w:t xml:space="preserve">A member in the capacities specified in </w:t>
      </w:r>
      <w:r>
        <w:t>subsection 1, paragraphs J</w:t>
      </w:r>
      <w:r>
        <w:t xml:space="preserve"> and </w:t>
      </w:r>
      <w:r>
        <w:t>K</w:t>
      </w:r>
      <w:r>
        <w:t xml:space="preserve"> who, prior to January 1, 2000, elected the retirement option provided in </w:t>
      </w:r>
      <w:r>
        <w:t>section 17851, subsection 12</w:t>
      </w:r>
      <w:r>
        <w:t xml:space="preserve"> or </w:t>
      </w:r>
      <w:r>
        <w:t>13</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12</w:t>
      </w:r>
      <w:r>
        <w:t xml:space="preserve"> or </w:t>
      </w:r>
      <w:r>
        <w:t>13</w:t>
      </w:r>
      <w:r>
        <w:t xml:space="preserve"> is considered to be a member under the 1998 Special Plan as of the date of hire.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B</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is considered to be a member under the 1998 Special Plan as of the effective date of the election.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C</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12</w:t>
      </w:r>
      <w:r>
        <w:t xml:space="preserve"> or </w:t>
      </w:r>
      <w:r>
        <w:t>13</w:t>
      </w:r>
      <w:r>
        <w:t xml:space="preserve"> are made before retirement.  If all the required payments are not made before retirement, that member is considered to be a member under the 1998 Special Plan as of the effective date of the election.  Beginning January 1, 2000, for employees identified in </w:t>
      </w:r>
      <w:r>
        <w:t>subsection 1, paragraphs J</w:t>
      </w:r>
      <w:r>
        <w:t xml:space="preserve"> and </w:t>
      </w:r>
      <w:r>
        <w:t>K</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§159 (AMD).]</w:t>
      </w:r>
    </w:p>
    <w:p>
      <w:pPr>
        <w:jc w:val="both"/>
        <w:spacing w:before="100" w:after="100"/>
        <w:ind w:start="360"/>
        <w:ind w:firstLine="360"/>
      </w:pPr>
      <w:r>
        <w:rPr>
          <w:b/>
        </w:rPr>
        <w:t>6-B</w:t>
        <w:t xml:space="preserve">.  </w:t>
      </w:r>
      <w:r>
        <w:rPr>
          <w:b/>
        </w:rPr>
        <w:t xml:space="preserve">Consequences of participation in retirement plan under section 17851, subsection 14.</w:t>
        <w:t xml:space="preserve"> </w:t>
      </w:r>
      <w:r>
        <w:t xml:space="preserve"> </w:t>
      </w:r>
      <w:r>
        <w:t xml:space="preserve">A member in the capacity specified in </w:t>
      </w:r>
      <w:r>
        <w:t>subsection 1, paragraph O</w:t>
      </w:r>
      <w:r>
        <w:t xml:space="preserve"> who, prior to July 1, 2020, elected the retirement option provided in </w:t>
      </w:r>
      <w:r>
        <w:t>section 17851, subsection 14</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14</w:t>
      </w:r>
      <w:r>
        <w:t xml:space="preserve"> is considered to be a member under the 1998 Special Plan as of the date of hire.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B</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is considered to be a member under the 1998 Special Plan as of the effective date of the election.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C</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15</w:t>
      </w:r>
      <w:r>
        <w:t xml:space="preserve"> are made before retirement. If all the required payments are not made before retirement, that member is considered to be a member under the 1998 Special Plan as of the effective date of the election. Beginning July 1, 2020, for employees identified in </w:t>
      </w:r>
      <w:r>
        <w:t>subsection 1, paragraph O</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2021, c. 293, Pt. B, §3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§11 (NEW). PL 1999, c. 489, §14 (AMD). PL 1999, c. 493, §§4-10 (AMD). PL 1999, c. 731, §§CC4-6 (AMD). PL 2001, c. 409, §§1-6 (AMD). PL 2001, c. 559, §§RR5-9 (AMD). PL 2001, c. 559, §RR17 (AFF). PL 2001, c. 646, §§1-12 (AMD). PL 2003, c. 510, §§D1-5 (AMD). PL 2003, c. 510, §§D6,7 (AFF). PL 2005, c. 519, §FF1 (AMD). PL 2007, c. 137, §§14, 15 (AMD). PL 2007, c. 491, §§157-159 (AMD). PL 2009, c. 317, Pt. E, §§15, 16 (REV). PL 2013, c. 368, Pt. V, §4 (AMD). PL 2013, c. 405, Pt. D, §2 (AMD). PL 2017, c. 439, §§1-4 (AMD). PL 2019, c. 459, §2 (AMD). PL 2019, c. 482, §1 (AMD). PL 2019, c. 537, §§1-8 (AMD). PL 2019, c. 541, §§2-10 (AMD). PL 2019, c. 542, §§1-8 (AMD). RR 2019, c. 2, Pt. A, §§2-9 (COR). PL 2021, c. 293, Pt. B, §3 (AMD). PL 2021, c. 398, Pt. KKK, §1 (AMD). PL 2021, c. 398, Pt. LLL, §1 (AMD). PL 2021, c. 474, §§1-10 (AMD). PL 2023, c. 412, Pt. IIII,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§17851-A. 1998 Special Plan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§17851-A. 1998 Special Plan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§17851-A. 1998 SPECIAL PLAN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