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17905</w:t>
        <w:t xml:space="preserve">.  </w:t>
      </w:r>
      <w:r>
        <w:rPr>
          <w:b/>
        </w:rPr>
        <w:t xml:space="preserve">Computation of benefit</w:t>
      </w:r>
    </w:p>
    <w:p>
      <w:pPr>
        <w:jc w:val="both"/>
        <w:spacing w:before="100" w:after="100"/>
        <w:ind w:start="360"/>
        <w:ind w:firstLine="360"/>
      </w:pPr>
      <w:r>
        <w:rPr/>
      </w:r>
      <w:r>
        <w:rPr/>
      </w:r>
      <w:r>
        <w:t xml:space="preserve">When a member qualified under </w:t>
      </w:r>
      <w:r>
        <w:t>section 17904</w:t>
      </w:r>
      <w:r>
        <w:t xml:space="preserve"> retires, the member is entitled to receive a disability retirement benefit equal to 66 2/3% of the member's average final compensation.</w:t>
      </w:r>
      <w:r>
        <w:t xml:space="preserve">  </w:t>
      </w:r>
      <w:r xmlns:wp="http://schemas.openxmlformats.org/drawingml/2010/wordprocessingDrawing" xmlns:w15="http://schemas.microsoft.com/office/word/2012/wordml">
        <w:rPr>
          <w:rFonts w:ascii="Arial" w:hAnsi="Arial" w:cs="Arial"/>
          <w:sz w:val="22"/>
          <w:szCs w:val="22"/>
        </w:rPr>
        <w:t xml:space="preserve">[PL 1997, c. 384,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887, §5 (AMD). PL 1993, c. 595, §7 (AMD). PL 1995, c. 643, §6 (AMD). PL 1997, c. 384,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§17905. Computation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§17905. Computation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§17905. COMPUTATION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