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Blind-mad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1989, c. 14, §1 (AMD). PL 1993, c. 708, §J3 (AMD). PL 1995, c. 560, §F4 (AMD). PL 2015, c. 14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2. Blind-mad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Blind-mad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2. BLIND-MAD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