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1890-A</w:t>
        <w:t xml:space="preserve">.  </w:t>
      </w:r>
      <w:r>
        <w:rPr>
          <w:b/>
        </w:rPr>
        <w:t xml:space="preserve">Internal services fund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RR 1995, c. 1, §2 (COR).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§1890-A. Internal services fund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§1890-A. Internal services fund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§1890-A. INTERNAL SERVICES FUND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