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1890-B</w:t>
        <w:t xml:space="preserve">.  </w:t>
      </w:r>
      <w:r>
        <w:rPr>
          <w:b/>
        </w:rPr>
        <w:t xml:space="preserve">Misuse of State Government computer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§P17 (NEW). PL 1989, c. 596, §Q (RPR). PL 1991, c. 340 (AMD). PL 1995, c. 703, §1 (RPR). PL 2001, c. 388,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§1890-B. Misuse of State Government computer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§1890-B. Misuse of State Government computer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§1890-B. MISUSE OF STATE GOVERNMENT COMPUTER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