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1890-I</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649, §1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§1890-I.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§1890-I.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