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19113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§B3 (NEW). PL 1993, c. 738, §B9 (AFF). PL 1999, c. 668, §59 (RP). PL 1999, c. 785,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§19113.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§19113.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§19113.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