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19114</w:t>
        <w:t xml:space="preserve">.  </w:t>
      </w:r>
      <w:r>
        <w:rPr>
          <w:b/>
        </w:rPr>
        <w:t xml:space="preserve">Children's Residential Treatment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1995, c. 560, §K82 (AMD). PL 1995, c. 560, §K83 (AFF). PL 1999, c. 668, §60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§19114. Children's Residential Treatment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§19114. Children's Residential Treatment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§19114. CHILDREN'S RESIDENTIAL TREATMENT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