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Advisory Council on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§884. ADVISORY COUNCIL ON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