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Preference for in-state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 Preference for in-state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Preference for in-state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§202. PREFERENCE FOR IN-STATE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