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w:t>
        <w:t xml:space="preserve">.  </w:t>
      </w:r>
      <w:r>
        <w:rPr>
          <w:b/>
        </w:rPr>
        <w:t xml:space="preserve">Confidential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805, §2 (NEW). PL 1999, c. 668, §65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§234. Confidential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 Confidential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§234. CONFIDENTIAL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