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§§1,2,2-A (AMD). PL 1977, c. 696, §95 (AMD). PL 1979, c. 672, §§A26,27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§2501.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§2501.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