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Technology transfer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1985, c. 779, §32 (AMD). PL 1987, c. 402,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§322. Technology transfer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Technology transfer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§322. TECHNOLOGY TRANSFER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