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3966</w:t>
        <w:t xml:space="preserve">.  </w:t>
      </w:r>
      <w:r>
        <w:rPr>
          <w:b/>
        </w:rPr>
        <w:t xml:space="preserve">Control of ferrets; seller's obligation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643, §5 (NEW). PL 1989, c. 342, §1 (AMD). PL 1995, c. 490, §19 (AMD). PL 1997, c. 690,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§3966. Control of ferrets; seller's obligation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§3966. Control of ferrets; seller's obligation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§3966. CONTROL OF FERRETS; SELLER'S OBLIGATION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