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Stipend for clubs and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233, §§1,2 (AMD). PL 1965, c. 436, §§1,2 (AMD). PL 1967, c. 31 (AMD). PL 1969, c. 148, §1 (AMD). PL 1971, c. 45 (AMD). PL 1971, c. 91, §1 (AMD). PL 1975, c. 465, §§1-3 (AMD). PL 1975, c. 771, §99 (AMD). PL 1977, c. 96, §1 (AMD). PL 1979, c. 124, §1 (AMD). PL 1979, c. 541, §B5 (AMD). PL 1979, c. 672, §§12-14 (AMD). PL 1983, c. 180, §§1,2 (AMD). PL 1987, c. 395, §A31 (AMD). PL 1987, c. 759, §1 (AMD). PL 1993, c. 388, §2 (AMD). RR 1997, c. 2, §25 (COR). PL 1997, c. 528, §2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 Stipend for clubs and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Stipend for clubs and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 STIPEND FOR CLUBS AND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