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Sale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 (AMD). PL 1971, c. 592, §§1,2 (AMD). PL 1977, c. 237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 Sale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Sale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§211. SALE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