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§13-104. State license and registration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State license and registration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§13-104. STATE LICENSE AND REGISTRATION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