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§1234. Cash reserves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Cash reserves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§1234. CASH RESERVES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