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Applicable law;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 Applicable law;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Applicable law;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§611. APPLICABLE LAW;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