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Transfer of fiduciary relationships from affiliated banks to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§27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§686. Transfer of fiduciary relationships from affiliated banks to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Transfer of fiduciary relationships from affiliated banks to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§686. TRANSFER OF FIDUCIARY RELATIONSHIPS FROM AFFILIATED BANKS TO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