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§1134. Loans on shares of capital stocks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Loans on shares of capital stocks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§1134. LOANS ON SHARES OF CAPITAL STOCKS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