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§5010. Annual report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 Annual report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§5010. ANNUAL REPORT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